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F6605CFF983A4A4D8B28DD2738A65FC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0C31AF" w:rsidRDefault="000C27EA">
          <w:pPr>
            <w:rPr>
              <w:sz w:val="24"/>
              <w:szCs w:val="24"/>
              <w:lang w:val="nl-BE"/>
            </w:rPr>
          </w:pPr>
          <w:r w:rsidRPr="000C31AF">
            <w:rPr>
              <w:b/>
              <w:sz w:val="24"/>
              <w:szCs w:val="24"/>
              <w:lang w:val="nl-BE"/>
            </w:rPr>
            <w:t>952115 DG M TT 2P 275 FM</w:t>
          </w:r>
        </w:p>
      </w:sdtContent>
    </w:sdt>
    <w:p w:rsidR="000C27EA" w:rsidRPr="000C31AF" w:rsidRDefault="000C27EA" w:rsidP="000C27EA">
      <w:pPr>
        <w:rPr>
          <w:lang w:val="nl-BE"/>
        </w:rPr>
      </w:pPr>
      <w:r w:rsidRPr="000C31AF">
        <w:rPr>
          <w:lang w:val="nl-BE"/>
        </w:rPr>
        <w:t>2-polige overspanningsafleider voor monofasige 230 V TT en TN-systemen, met contact voor afstandsmelding van de bedrijfstoestand (potentiaalvrij wisselcontact)</w:t>
      </w:r>
    </w:p>
    <w:p w:rsidR="000C27EA" w:rsidRPr="000C31AF" w:rsidRDefault="000C27EA" w:rsidP="000C27EA">
      <w:pPr>
        <w:rPr>
          <w:lang w:val="nl-BE"/>
        </w:rPr>
      </w:pP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Afleider van type 2 volgens EN 61643-11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Hoogvermogen varistor technologie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Basisdeel met ingeplugde beveiligingsmodules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Eenvoudige module-uitwisseling door trillingbestendige ontgrendelingsknop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Max. toelaatbare bedrijfsspanning: 275 V ac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Beschermingsniveau: &lt;= 1,25 kV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Nominale afleidstootstroom (8/20): 20 kA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Aanspreektijd [L-N]: &lt;= 25 ns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Aanspreektijd [N-PE]: &lt;= 100 ns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Kortsluitvastheid: 50 kAeff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Tijdelijke overspanning [L-N]: 335 V / 5 sec.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Tijdelijke overspanning [N-PE]: 1200 V / 200 ms</w:t>
      </w:r>
    </w:p>
    <w:p w:rsidR="000C27EA" w:rsidRPr="000C31AF" w:rsidRDefault="000C27EA" w:rsidP="000C27EA">
      <w:pPr>
        <w:numPr>
          <w:ilvl w:val="0"/>
          <w:numId w:val="3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Getest op vibratie- en schokbestendigheid volgens EN 60068-2</w:t>
      </w:r>
      <w:r w:rsidRPr="000C31AF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0C31AF">
          <w:rPr>
            <w:lang w:val="nl-BE"/>
          </w:rPr>
          <w:t>5 g</w:t>
        </w:r>
      </w:smartTag>
      <w:r w:rsidRPr="000C31AF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0C31AF">
          <w:rPr>
            <w:lang w:val="nl-BE"/>
          </w:rPr>
          <w:t>4 g</w:t>
        </w:r>
      </w:smartTag>
      <w:r w:rsidRPr="000C31AF">
        <w:rPr>
          <w:lang w:val="nl-BE"/>
        </w:rPr>
        <w:t xml:space="preserve"> (200 Hz – 500 Hz)</w:t>
      </w:r>
      <w:r w:rsidRPr="000C31AF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0C31AF">
          <w:rPr>
            <w:lang w:val="nl-BE"/>
          </w:rPr>
          <w:t>1,9 g</w:t>
        </w:r>
      </w:smartTag>
      <w:r w:rsidRPr="000C31AF">
        <w:rPr>
          <w:lang w:val="nl-BE"/>
        </w:rPr>
        <w:t xml:space="preserve"> (5 Hz – 500 Hz)</w:t>
      </w:r>
      <w:r w:rsidRPr="000C31AF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0C31AF">
          <w:rPr>
            <w:lang w:val="nl-BE"/>
          </w:rPr>
          <w:t>30 g</w:t>
        </w:r>
      </w:smartTag>
    </w:p>
    <w:p w:rsidR="000C27EA" w:rsidRPr="000C31AF" w:rsidRDefault="000C27EA" w:rsidP="000C27EA">
      <w:pPr>
        <w:numPr>
          <w:ilvl w:val="0"/>
          <w:numId w:val="3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Energetische coördinatie volgens EN 62305-4 met Type 1 en Type 3 afleiders van dezelfde familie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Thermodynamische afschakelinrichting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Functie- en defectaanduiding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Duidelijke beveiligingsmodule-codificatie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Multifunctionele aansluitklemmen voor geleiders en kamrailaansluiting</w:t>
      </w:r>
    </w:p>
    <w:p w:rsidR="000C27EA" w:rsidRPr="000C31AF" w:rsidRDefault="000C27EA" w:rsidP="000C27EA">
      <w:pPr>
        <w:numPr>
          <w:ilvl w:val="0"/>
          <w:numId w:val="2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 xml:space="preserve">Apparaat voor montage op </w:t>
      </w:r>
      <w:smartTag w:uri="urn:schemas-microsoft-com:office:smarttags" w:element="metricconverter">
        <w:smartTagPr>
          <w:attr w:name="ProductID" w:val="35 mm"/>
        </w:smartTagPr>
        <w:r w:rsidRPr="000C31AF">
          <w:rPr>
            <w:lang w:val="nl-BE"/>
          </w:rPr>
          <w:t>35 mm</w:t>
        </w:r>
      </w:smartTag>
      <w:r w:rsidRPr="000C31AF">
        <w:rPr>
          <w:lang w:val="nl-BE"/>
        </w:rPr>
        <w:t xml:space="preserve"> rail volgens DIN 43880, 2 modules</w:t>
      </w:r>
    </w:p>
    <w:p w:rsidR="000C27EA" w:rsidRPr="000C31AF" w:rsidRDefault="000C27EA" w:rsidP="000C27EA">
      <w:pPr>
        <w:numPr>
          <w:ilvl w:val="0"/>
          <w:numId w:val="1"/>
        </w:numPr>
        <w:tabs>
          <w:tab w:val="clear" w:pos="720"/>
          <w:tab w:val="num" w:pos="-4962"/>
        </w:tabs>
        <w:spacing w:after="0" w:line="240" w:lineRule="auto"/>
        <w:ind w:left="851" w:hanging="284"/>
        <w:rPr>
          <w:lang w:val="nl-BE"/>
        </w:rPr>
      </w:pPr>
      <w:r w:rsidRPr="000C31AF">
        <w:rPr>
          <w:lang w:val="nl-BE"/>
        </w:rPr>
        <w:t>Afstandsmelding: potentiaalvrij wisselcontact</w:t>
      </w:r>
    </w:p>
    <w:p w:rsidR="000C27EA" w:rsidRPr="000C31AF" w:rsidRDefault="000C27EA" w:rsidP="000C27EA">
      <w:pPr>
        <w:rPr>
          <w:lang w:val="nl-BE"/>
        </w:rPr>
      </w:pPr>
    </w:p>
    <w:p w:rsidR="000C27EA" w:rsidRPr="000C31AF" w:rsidRDefault="000C27EA" w:rsidP="000C27EA">
      <w:pPr>
        <w:rPr>
          <w:lang w:val="nl-BE"/>
        </w:rPr>
      </w:pPr>
      <w:r w:rsidRPr="000C31AF">
        <w:rPr>
          <w:lang w:val="nl-BE"/>
        </w:rPr>
        <w:t>Fabrikant: DEHN + SÖHNE</w:t>
      </w:r>
    </w:p>
    <w:p w:rsidR="000C27EA" w:rsidRPr="000C31AF" w:rsidRDefault="000C27EA" w:rsidP="000C27EA">
      <w:pPr>
        <w:rPr>
          <w:lang w:val="nl-BE"/>
        </w:rPr>
      </w:pPr>
      <w:r w:rsidRPr="000C31AF">
        <w:rPr>
          <w:lang w:val="nl-BE"/>
        </w:rPr>
        <w:t>Verdeler: STAGOBEL ELECTRO</w:t>
      </w:r>
    </w:p>
    <w:p w:rsidR="000C27EA" w:rsidRPr="000C31AF" w:rsidRDefault="000C27EA" w:rsidP="000C27EA">
      <w:pPr>
        <w:rPr>
          <w:lang w:val="nl-BE"/>
        </w:rPr>
      </w:pPr>
      <w:r w:rsidRPr="000C31AF">
        <w:rPr>
          <w:lang w:val="nl-BE"/>
        </w:rPr>
        <w:t>Type: DG M TT 2P 275 FM</w:t>
      </w:r>
    </w:p>
    <w:p w:rsidR="000C27EA" w:rsidRPr="000C31AF" w:rsidRDefault="000C27EA" w:rsidP="000C27EA">
      <w:pPr>
        <w:rPr>
          <w:lang w:val="nl-BE"/>
        </w:rPr>
      </w:pPr>
      <w:r w:rsidRPr="000C31AF">
        <w:rPr>
          <w:lang w:val="nl-BE"/>
        </w:rPr>
        <w:t>Referentie 952 115</w:t>
      </w:r>
    </w:p>
    <w:p w:rsidR="00BC4C62" w:rsidRPr="000C31AF" w:rsidRDefault="00BC4C62">
      <w:pPr>
        <w:rPr>
          <w:lang w:val="nl-BE"/>
        </w:rPr>
      </w:pPr>
    </w:p>
    <w:p w:rsidR="00BE506C" w:rsidRPr="000C31AF" w:rsidRDefault="00BE506C">
      <w:pPr>
        <w:rPr>
          <w:lang w:val="nl-BE"/>
        </w:rPr>
      </w:pPr>
    </w:p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B4D6734EB29D4134B60237A3A24FD13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C27EA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7EA" w:rsidRDefault="000C27EA" w:rsidP="009A1C7B">
      <w:pPr>
        <w:spacing w:after="0" w:line="240" w:lineRule="auto"/>
      </w:pPr>
      <w:r>
        <w:separator/>
      </w:r>
    </w:p>
  </w:endnote>
  <w:endnote w:type="continuationSeparator" w:id="0">
    <w:p w:rsidR="000C27EA" w:rsidRDefault="000C27E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7EA" w:rsidRDefault="000C27EA" w:rsidP="009A1C7B">
      <w:pPr>
        <w:spacing w:after="0" w:line="240" w:lineRule="auto"/>
      </w:pPr>
      <w:r>
        <w:separator/>
      </w:r>
    </w:p>
  </w:footnote>
  <w:footnote w:type="continuationSeparator" w:id="0">
    <w:p w:rsidR="000C27EA" w:rsidRDefault="000C27E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EA"/>
    <w:rsid w:val="00051F3A"/>
    <w:rsid w:val="000C27EA"/>
    <w:rsid w:val="000C31AF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6605CFF983A4A4D8B28DD2738A65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19743-F9D5-4D62-9B15-88577FC1BF6E}"/>
      </w:docPartPr>
      <w:docPartBody>
        <w:p w:rsidR="003B4570" w:rsidRDefault="003B4570">
          <w:pPr>
            <w:pStyle w:val="F6605CFF983A4A4D8B28DD2738A65FCD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B4D6734EB29D4134B60237A3A24FD1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ADBFC7-B257-4FD6-9DB4-550F232DE626}"/>
      </w:docPartPr>
      <w:docPartBody>
        <w:p w:rsidR="003B4570" w:rsidRDefault="003B4570">
          <w:pPr>
            <w:pStyle w:val="B4D6734EB29D4134B60237A3A24FD136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70"/>
    <w:rsid w:val="003B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6605CFF983A4A4D8B28DD2738A65FCD">
    <w:name w:val="F6605CFF983A4A4D8B28DD2738A65FCD"/>
  </w:style>
  <w:style w:type="paragraph" w:customStyle="1" w:styleId="B4D6734EB29D4134B60237A3A24FD136">
    <w:name w:val="B4D6734EB29D4134B60237A3A24FD1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6605CFF983A4A4D8B28DD2738A65FCD">
    <w:name w:val="F6605CFF983A4A4D8B28DD2738A65FCD"/>
  </w:style>
  <w:style w:type="paragraph" w:customStyle="1" w:styleId="B4D6734EB29D4134B60237A3A24FD136">
    <w:name w:val="B4D6734EB29D4134B60237A3A24FD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BE9718-1E50-4284-A4DB-E9B4BA29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952115 DG M TT 2P 275 FM</dc:title>
  <dc:creator>Bart Demol</dc:creator>
  <cp:lastModifiedBy>Bart Demol</cp:lastModifiedBy>
  <cp:revision>2</cp:revision>
  <dcterms:created xsi:type="dcterms:W3CDTF">2017-07-11T14:39:00Z</dcterms:created>
  <dcterms:modified xsi:type="dcterms:W3CDTF">2017-07-11T14:44:00Z</dcterms:modified>
</cp:coreProperties>
</file>