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D0C" w14:textId="77777777" w:rsidR="00F36120" w:rsidRDefault="00F36120" w:rsidP="00F36120">
      <w:pPr>
        <w:pStyle w:val="Kop1"/>
        <w:spacing w:before="0" w:after="200" w:line="240" w:lineRule="auto"/>
        <w:rPr>
          <w:rFonts w:eastAsia="Times"/>
          <w:lang w:val="nl-BE"/>
        </w:rPr>
      </w:pPr>
      <w:r w:rsidRPr="00F36120">
        <w:rPr>
          <w:rFonts w:eastAsia="Times"/>
          <w:lang w:val="nl-BE"/>
        </w:rPr>
        <w:t xml:space="preserve">Plafonddraadgoot Rejitech G+ - hoogte 100 - elektrolytisch verzinkt </w:t>
      </w:r>
    </w:p>
    <w:p w14:paraId="58042D0D" w14:textId="77777777" w:rsidR="005A11A6" w:rsidRPr="00A151B3" w:rsidRDefault="00BF37C4" w:rsidP="00F36120">
      <w:pPr>
        <w:spacing w:line="240" w:lineRule="auto"/>
        <w:rPr>
          <w:u w:val="single"/>
          <w:lang w:val="nl-BE"/>
        </w:rPr>
      </w:pPr>
      <w:r w:rsidRPr="00A151B3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 wp14:anchorId="58042D14" wp14:editId="58042D15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4116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5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8" cy="14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FB" w:rsidRPr="00A151B3">
        <w:rPr>
          <w:lang w:val="nl-BE"/>
        </w:rPr>
        <w:t xml:space="preserve">De plafond draadgoot </w:t>
      </w:r>
      <w:r w:rsidRPr="00A151B3">
        <w:rPr>
          <w:lang w:val="nl-BE"/>
        </w:rPr>
        <w:t>moet vervaardigd zijn uit elektrolytisch verzinkte sta</w:t>
      </w:r>
      <w:r w:rsidR="00915684" w:rsidRPr="00A151B3">
        <w:rPr>
          <w:lang w:val="nl-BE"/>
        </w:rPr>
        <w:t>aldraad conform NBN EN ISO 2081.</w:t>
      </w:r>
      <w:r w:rsidRPr="00A151B3">
        <w:rPr>
          <w:lang w:val="nl-BE"/>
        </w:rPr>
        <w:br/>
        <w:t>De dikte van de g</w:t>
      </w:r>
      <w:r w:rsidR="00915684" w:rsidRPr="00A151B3">
        <w:rPr>
          <w:lang w:val="nl-BE"/>
        </w:rPr>
        <w:t>rijs</w:t>
      </w:r>
      <w:r w:rsidRPr="00A151B3">
        <w:rPr>
          <w:lang w:val="nl-BE"/>
        </w:rPr>
        <w:t>kleurige beschermlaag varieert van 8 tot 12 µm</w:t>
      </w:r>
      <w:r w:rsidR="005956FB" w:rsidRPr="00A151B3">
        <w:rPr>
          <w:lang w:val="nl-BE"/>
        </w:rPr>
        <w:t>.</w:t>
      </w:r>
      <w:r w:rsidR="00F36120" w:rsidRPr="00A151B3">
        <w:rPr>
          <w:lang w:val="nl-BE"/>
        </w:rPr>
        <w:br/>
      </w:r>
      <w:r w:rsidRPr="00A151B3">
        <w:rPr>
          <w:lang w:val="nl-BE"/>
        </w:rPr>
        <w:t>De draadgoot heeft een G-vormige doorsnede en is elektrisch gelast, met mazen 50 x 100 mm.</w:t>
      </w:r>
      <w:r w:rsidRPr="00A151B3">
        <w:rPr>
          <w:lang w:val="nl-BE"/>
        </w:rPr>
        <w:br/>
        <w:t xml:space="preserve">De draaduiteinden moeten afgerond zijn om persoonlijke verwondingen of schade aan de kabels </w:t>
      </w:r>
      <w:r w:rsidR="00B43A54" w:rsidRPr="00A151B3">
        <w:rPr>
          <w:lang w:val="nl-BE"/>
        </w:rPr>
        <w:t>t</w:t>
      </w:r>
      <w:r w:rsidR="0071418D" w:rsidRPr="00A151B3">
        <w:rPr>
          <w:lang w:val="nl-BE"/>
        </w:rPr>
        <w:t>e verhinderen</w:t>
      </w:r>
      <w:r w:rsidR="005956FB" w:rsidRPr="00A151B3">
        <w:rPr>
          <w:lang w:val="nl-BE"/>
        </w:rPr>
        <w:t>.</w:t>
      </w:r>
      <w:r w:rsidR="00F36120" w:rsidRPr="00A151B3">
        <w:rPr>
          <w:lang w:val="nl-BE"/>
        </w:rPr>
        <w:br/>
      </w:r>
      <w:r w:rsidR="0071418D" w:rsidRPr="00A151B3">
        <w:rPr>
          <w:lang w:val="nl-BE"/>
        </w:rPr>
        <w:t xml:space="preserve">De plafond draadgoten worden onderling </w:t>
      </w:r>
      <w:r w:rsidR="00B43A54" w:rsidRPr="00A151B3">
        <w:rPr>
          <w:lang w:val="nl-BE"/>
        </w:rPr>
        <w:t xml:space="preserve">niet </w:t>
      </w:r>
      <w:r w:rsidR="0071418D" w:rsidRPr="00A151B3">
        <w:rPr>
          <w:lang w:val="nl-BE"/>
        </w:rPr>
        <w:t>gekoppeld. Ze worden, om de meter, direct</w:t>
      </w:r>
      <w:r w:rsidR="005956FB" w:rsidRPr="00A151B3">
        <w:rPr>
          <w:lang w:val="nl-BE"/>
        </w:rPr>
        <w:t xml:space="preserve"> tegen het bouwkundig plafond </w:t>
      </w:r>
      <w:r w:rsidR="0071418D" w:rsidRPr="00A151B3">
        <w:rPr>
          <w:lang w:val="nl-BE"/>
        </w:rPr>
        <w:t xml:space="preserve">gemonteerd met </w:t>
      </w:r>
      <w:r w:rsidR="005956FB" w:rsidRPr="00A151B3">
        <w:rPr>
          <w:lang w:val="nl-BE"/>
        </w:rPr>
        <w:t xml:space="preserve">speciale </w:t>
      </w:r>
      <w:r w:rsidR="0071418D" w:rsidRPr="00A151B3">
        <w:rPr>
          <w:lang w:val="nl-BE"/>
        </w:rPr>
        <w:t>bevestigen</w:t>
      </w:r>
      <w:r w:rsidR="005956FB" w:rsidRPr="00A151B3">
        <w:rPr>
          <w:lang w:val="nl-BE"/>
        </w:rPr>
        <w:t xml:space="preserve"> die omheen de bovenste draden van de plafond draadgoot klikken.</w:t>
      </w:r>
      <w:r w:rsidR="0071418D" w:rsidRPr="00A151B3">
        <w:rPr>
          <w:lang w:val="nl-BE"/>
        </w:rPr>
        <w:t xml:space="preserve"> Zo blijft de montagehoogte beperkt tot</w:t>
      </w:r>
      <w:r w:rsidR="00D974E9" w:rsidRPr="00A151B3">
        <w:rPr>
          <w:lang w:val="nl-BE"/>
        </w:rPr>
        <w:t xml:space="preserve"> </w:t>
      </w:r>
      <w:r w:rsidR="00BE220A" w:rsidRPr="00A151B3">
        <w:rPr>
          <w:lang w:val="nl-BE"/>
        </w:rPr>
        <w:t>10</w:t>
      </w:r>
      <w:r w:rsidR="0071418D" w:rsidRPr="00A151B3">
        <w:rPr>
          <w:lang w:val="nl-BE"/>
        </w:rPr>
        <w:t>0 mm.</w:t>
      </w:r>
    </w:p>
    <w:p w14:paraId="58042D0E" w14:textId="77777777" w:rsidR="00F36120" w:rsidRPr="00A151B3" w:rsidRDefault="005C153B" w:rsidP="00F36120">
      <w:pPr>
        <w:spacing w:line="240" w:lineRule="auto"/>
        <w:rPr>
          <w:u w:val="single"/>
          <w:lang w:val="nl-BE"/>
        </w:rPr>
      </w:pPr>
      <w:r w:rsidRPr="00A151B3">
        <w:rPr>
          <w:u w:val="single"/>
          <w:lang w:val="nl-BE"/>
        </w:rPr>
        <w:t>Safe working load en ondersteuningsafstand:</w:t>
      </w:r>
      <w:r w:rsidR="00F36120" w:rsidRPr="00A151B3">
        <w:rPr>
          <w:u w:val="single"/>
          <w:lang w:val="nl-BE"/>
        </w:rPr>
        <w:t xml:space="preserve"> </w:t>
      </w:r>
    </w:p>
    <w:p w14:paraId="58042D0F" w14:textId="77777777" w:rsidR="00F36120" w:rsidRPr="00A151B3" w:rsidRDefault="005C153B" w:rsidP="00F36120">
      <w:pPr>
        <w:spacing w:line="240" w:lineRule="auto"/>
        <w:rPr>
          <w:u w:val="single"/>
          <w:lang w:val="nl-BE"/>
        </w:rPr>
      </w:pPr>
      <w:r w:rsidRPr="00A151B3">
        <w:rPr>
          <w:lang w:val="nl-BE"/>
        </w:rPr>
        <w:t>Het draadgootsysteem is getest volgens NBN EN 61537.</w:t>
      </w:r>
      <w:r w:rsidRPr="00A151B3">
        <w:rPr>
          <w:lang w:val="nl-BE"/>
        </w:rPr>
        <w:br/>
      </w:r>
      <w:r w:rsidR="00D974E9" w:rsidRPr="00A151B3">
        <w:rPr>
          <w:lang w:val="nl-BE"/>
        </w:rPr>
        <w:t>De Safe Working Load waarde in kg/m dient vermeld in de technische fiche, rekening houdend met een veiligheidscoëfficiënt van 1,7</w:t>
      </w:r>
      <w:r w:rsidRPr="00A151B3">
        <w:rPr>
          <w:lang w:val="nl-BE"/>
        </w:rPr>
        <w:t>.</w:t>
      </w:r>
      <w:r w:rsidRPr="00A151B3">
        <w:rPr>
          <w:lang w:val="nl-BE"/>
        </w:rPr>
        <w:br/>
        <w:t>De opgegeven waarden zijn geldig bij een gelijkmatig verdeelde belasting. De waarden worden gegarandeerd indien om de meter een bevestigingsbeugel geplaatst is.</w:t>
      </w:r>
    </w:p>
    <w:p w14:paraId="58042D10" w14:textId="77777777" w:rsidR="00F36120" w:rsidRPr="00A151B3" w:rsidRDefault="005C153B" w:rsidP="00F36120">
      <w:pPr>
        <w:spacing w:line="240" w:lineRule="auto"/>
        <w:rPr>
          <w:u w:val="single"/>
          <w:lang w:val="nl-BE"/>
        </w:rPr>
      </w:pPr>
      <w:r w:rsidRPr="00A151B3">
        <w:rPr>
          <w:u w:val="single"/>
          <w:lang w:val="nl-BE"/>
        </w:rPr>
        <w:t>Afmetingen:</w:t>
      </w:r>
      <w:r w:rsidR="00F36120" w:rsidRPr="00A151B3">
        <w:rPr>
          <w:u w:val="single"/>
          <w:lang w:val="nl-BE"/>
        </w:rPr>
        <w:t xml:space="preserve"> </w:t>
      </w:r>
    </w:p>
    <w:p w14:paraId="58042D11" w14:textId="77777777" w:rsidR="00F36120" w:rsidRPr="002E2D66" w:rsidRDefault="005C153B" w:rsidP="002E2D66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u w:val="single"/>
          <w:lang w:val="nl-BE"/>
        </w:rPr>
      </w:pPr>
      <w:r w:rsidRPr="002E2D66">
        <w:rPr>
          <w:lang w:val="nl-BE"/>
        </w:rPr>
        <w:t xml:space="preserve">hoogte </w:t>
      </w:r>
      <w:r w:rsidR="00BE220A" w:rsidRPr="002E2D66">
        <w:rPr>
          <w:lang w:val="nl-BE"/>
        </w:rPr>
        <w:t>10</w:t>
      </w:r>
      <w:r w:rsidRPr="002E2D66">
        <w:rPr>
          <w:lang w:val="nl-BE"/>
        </w:rPr>
        <w:t>0 mm, breedte 60</w:t>
      </w:r>
      <w:r w:rsidR="00BE220A" w:rsidRPr="002E2D66">
        <w:rPr>
          <w:lang w:val="nl-BE"/>
        </w:rPr>
        <w:t>, 100, 150 of 200</w:t>
      </w:r>
      <w:r w:rsidRPr="002E2D66">
        <w:rPr>
          <w:lang w:val="nl-BE"/>
        </w:rPr>
        <w:t xml:space="preserve"> mm, lengte 3000 mm</w:t>
      </w:r>
    </w:p>
    <w:p w14:paraId="58042D12" w14:textId="77777777" w:rsidR="00F36120" w:rsidRPr="00A151B3" w:rsidRDefault="00F36120" w:rsidP="00F36120">
      <w:pPr>
        <w:spacing w:line="240" w:lineRule="auto"/>
        <w:rPr>
          <w:u w:val="single"/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6CC2BCAE1E554B8F84D79F17C863AC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58042D13" w14:textId="3D67FDA8" w:rsidR="00E558E6" w:rsidRPr="00BF37C4" w:rsidRDefault="008B1C7D" w:rsidP="008B1C7D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BF37C4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2D18" w14:textId="77777777" w:rsidR="00FA4E37" w:rsidRDefault="00FA4E37" w:rsidP="009A1C7B">
      <w:pPr>
        <w:spacing w:after="0" w:line="240" w:lineRule="auto"/>
      </w:pPr>
      <w:r>
        <w:separator/>
      </w:r>
    </w:p>
  </w:endnote>
  <w:endnote w:type="continuationSeparator" w:id="0">
    <w:p w14:paraId="58042D19" w14:textId="77777777" w:rsidR="00FA4E37" w:rsidRDefault="00FA4E3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8B1C7D" w14:paraId="58042D1D" w14:textId="77777777" w:rsidTr="008B1C7D">
      <w:tc>
        <w:tcPr>
          <w:tcW w:w="2938" w:type="dxa"/>
        </w:tcPr>
        <w:p w14:paraId="58042D1A" w14:textId="4B392A9B" w:rsidR="008B1C7D" w:rsidRDefault="008B1C7D" w:rsidP="008B1C7D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6B24625C" wp14:editId="6DDE4C65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58042D1B" w14:textId="341C8B57" w:rsidR="008B1C7D" w:rsidRPr="003941DE" w:rsidRDefault="008B1C7D" w:rsidP="008B1C7D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58042D1C" w14:textId="77777777" w:rsidR="008B1C7D" w:rsidRPr="003941DE" w:rsidRDefault="008B1C7D" w:rsidP="008B1C7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58042D1E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2D16" w14:textId="77777777" w:rsidR="00FA4E37" w:rsidRDefault="00FA4E37" w:rsidP="009A1C7B">
      <w:pPr>
        <w:spacing w:after="0" w:line="240" w:lineRule="auto"/>
      </w:pPr>
      <w:r>
        <w:separator/>
      </w:r>
    </w:p>
  </w:footnote>
  <w:footnote w:type="continuationSeparator" w:id="0">
    <w:p w14:paraId="58042D17" w14:textId="77777777" w:rsidR="00FA4E37" w:rsidRDefault="00FA4E37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2D29"/>
    <w:multiLevelType w:val="hybridMultilevel"/>
    <w:tmpl w:val="545A91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632891">
    <w:abstractNumId w:val="0"/>
  </w:num>
  <w:num w:numId="2" w16cid:durableId="76299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FB"/>
    <w:rsid w:val="00014A8D"/>
    <w:rsid w:val="00051B84"/>
    <w:rsid w:val="00051F3A"/>
    <w:rsid w:val="001164DD"/>
    <w:rsid w:val="00186AFE"/>
    <w:rsid w:val="001D53C5"/>
    <w:rsid w:val="002455E1"/>
    <w:rsid w:val="002A289E"/>
    <w:rsid w:val="002A7EC2"/>
    <w:rsid w:val="002B6F33"/>
    <w:rsid w:val="002E2D66"/>
    <w:rsid w:val="00316170"/>
    <w:rsid w:val="003941DE"/>
    <w:rsid w:val="003E6DE5"/>
    <w:rsid w:val="005749CA"/>
    <w:rsid w:val="005956FB"/>
    <w:rsid w:val="005A11A6"/>
    <w:rsid w:val="005A58F8"/>
    <w:rsid w:val="005B2599"/>
    <w:rsid w:val="005C153B"/>
    <w:rsid w:val="005F5B1D"/>
    <w:rsid w:val="0061226E"/>
    <w:rsid w:val="00615D23"/>
    <w:rsid w:val="00632F15"/>
    <w:rsid w:val="006D3DCF"/>
    <w:rsid w:val="006F3535"/>
    <w:rsid w:val="0071418D"/>
    <w:rsid w:val="00764120"/>
    <w:rsid w:val="007A687B"/>
    <w:rsid w:val="007B610D"/>
    <w:rsid w:val="00820C37"/>
    <w:rsid w:val="008B1C7D"/>
    <w:rsid w:val="008F475C"/>
    <w:rsid w:val="00915684"/>
    <w:rsid w:val="009A1C7B"/>
    <w:rsid w:val="00A151B3"/>
    <w:rsid w:val="00A25284"/>
    <w:rsid w:val="00AB5132"/>
    <w:rsid w:val="00AE5640"/>
    <w:rsid w:val="00B43A54"/>
    <w:rsid w:val="00B64A21"/>
    <w:rsid w:val="00BE220A"/>
    <w:rsid w:val="00BF37C4"/>
    <w:rsid w:val="00CC7D83"/>
    <w:rsid w:val="00CE61E4"/>
    <w:rsid w:val="00CF07DE"/>
    <w:rsid w:val="00D3777A"/>
    <w:rsid w:val="00D5400B"/>
    <w:rsid w:val="00D974E9"/>
    <w:rsid w:val="00DA5EEF"/>
    <w:rsid w:val="00DE2D6F"/>
    <w:rsid w:val="00E06A7B"/>
    <w:rsid w:val="00E558E6"/>
    <w:rsid w:val="00EF5DD1"/>
    <w:rsid w:val="00F007E1"/>
    <w:rsid w:val="00F36120"/>
    <w:rsid w:val="00F71D5A"/>
    <w:rsid w:val="00FA4E37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42D0C"/>
  <w15:docId w15:val="{BE8F0B79-E464-4EAC-AD46-A53B3A4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36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956F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6FB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5C1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3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2BCAE1E554B8F84D79F17C863A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F5BC-BF9D-4C5D-9FE8-7570184CDB2F}"/>
      </w:docPartPr>
      <w:docPartBody>
        <w:p w:rsidR="004760AC" w:rsidRDefault="00897925">
          <w:pPr>
            <w:pStyle w:val="6CC2BCAE1E554B8F84D79F17C863ACE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25"/>
    <w:rsid w:val="001244BE"/>
    <w:rsid w:val="003F4B78"/>
    <w:rsid w:val="00435B51"/>
    <w:rsid w:val="00475DA4"/>
    <w:rsid w:val="004760AC"/>
    <w:rsid w:val="005B6794"/>
    <w:rsid w:val="005F58F6"/>
    <w:rsid w:val="006A53E4"/>
    <w:rsid w:val="00844FFE"/>
    <w:rsid w:val="00897925"/>
    <w:rsid w:val="008E49B6"/>
    <w:rsid w:val="00983045"/>
    <w:rsid w:val="00A501BF"/>
    <w:rsid w:val="00A81C12"/>
    <w:rsid w:val="00CB55A5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C2BCAE1E554B8F84D79F17C863ACE5">
    <w:name w:val="6CC2BCAE1E554B8F84D79F17C863A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FD1D41-C903-4934-A2AC-DE7138AC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58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Plafond draadgoot - elektrolytisch verzinkt, gebichromateerd</vt:lpstr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Plafonddraadgoot Rejitech G+ - hoogte 100 - elektrolytisch verzinkt</dc:title>
  <dc:creator>Ciska Wyckaert</dc:creator>
  <cp:lastModifiedBy>Bart Demol</cp:lastModifiedBy>
  <cp:revision>29</cp:revision>
  <cp:lastPrinted>2018-02-12T12:53:00Z</cp:lastPrinted>
  <dcterms:created xsi:type="dcterms:W3CDTF">2014-09-23T08:43:00Z</dcterms:created>
  <dcterms:modified xsi:type="dcterms:W3CDTF">2023-06-12T07:45:00Z</dcterms:modified>
</cp:coreProperties>
</file>